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4C7" w:rsidRDefault="001164C7">
      <w:pPr>
        <w:jc w:val="center"/>
        <w:rPr>
          <w:rFonts w:ascii="Arial" w:hAnsi="Arial"/>
          <w:b/>
          <w:sz w:val="24"/>
        </w:rPr>
      </w:pPr>
      <w:bookmarkStart w:id="0" w:name="_GoBack"/>
      <w:bookmarkEnd w:id="0"/>
      <w:r>
        <w:rPr>
          <w:rFonts w:ascii="Arial" w:hAnsi="Arial"/>
          <w:b/>
          <w:sz w:val="24"/>
        </w:rPr>
        <w:t>Nationwide Travels</w:t>
      </w:r>
    </w:p>
    <w:p w:rsidR="001164C7" w:rsidRDefault="001164C7">
      <w:pPr>
        <w:jc w:val="center"/>
        <w:rPr>
          <w:rFonts w:ascii="Arial" w:hAnsi="Arial"/>
          <w:b/>
          <w:sz w:val="24"/>
        </w:rPr>
      </w:pPr>
      <w:r>
        <w:rPr>
          <w:rFonts w:ascii="Arial" w:hAnsi="Arial"/>
          <w:b/>
          <w:sz w:val="24"/>
        </w:rPr>
        <w:t>Complete Travel Services</w:t>
      </w:r>
    </w:p>
    <w:p w:rsidR="001164C7" w:rsidRDefault="001164C7">
      <w:pPr>
        <w:rPr>
          <w:rFonts w:ascii="Times New Roman" w:hAnsi="Times New Roman"/>
          <w:sz w:val="24"/>
        </w:rPr>
      </w:pPr>
    </w:p>
    <w:p w:rsidR="001164C7" w:rsidRDefault="001164C7">
      <w:pPr>
        <w:rPr>
          <w:rFonts w:ascii="Arial" w:hAnsi="Arial"/>
          <w:b/>
          <w:sz w:val="24"/>
        </w:rPr>
      </w:pPr>
      <w:r>
        <w:rPr>
          <w:rFonts w:ascii="Arial" w:hAnsi="Arial"/>
          <w:b/>
          <w:sz w:val="24"/>
        </w:rPr>
        <w:t>Introduction</w:t>
      </w:r>
    </w:p>
    <w:p w:rsidR="001164C7" w:rsidRDefault="001164C7">
      <w:pPr>
        <w:rPr>
          <w:rFonts w:ascii="Times New Roman" w:hAnsi="Times New Roman"/>
          <w:sz w:val="24"/>
        </w:rPr>
      </w:pPr>
    </w:p>
    <w:p w:rsidR="001164C7" w:rsidRDefault="001164C7">
      <w:pPr>
        <w:rPr>
          <w:rFonts w:ascii="Times New Roman" w:hAnsi="Times New Roman"/>
          <w:sz w:val="24"/>
        </w:rPr>
      </w:pPr>
      <w:r>
        <w:rPr>
          <w:rFonts w:ascii="Times New Roman" w:hAnsi="Times New Roman"/>
          <w:sz w:val="24"/>
        </w:rPr>
        <w:t>Nationwide Travels is a full-service, multi-branch travel agency, which was founded in 1970. Our specialty is corporate travel.</w:t>
      </w:r>
    </w:p>
    <w:p w:rsidR="001164C7" w:rsidRDefault="001164C7">
      <w:pPr>
        <w:rPr>
          <w:rFonts w:ascii="Times New Roman" w:hAnsi="Times New Roman"/>
          <w:sz w:val="24"/>
        </w:rPr>
      </w:pPr>
    </w:p>
    <w:p w:rsidR="001164C7" w:rsidRDefault="001164C7">
      <w:pPr>
        <w:rPr>
          <w:rFonts w:ascii="Times New Roman" w:hAnsi="Times New Roman"/>
          <w:sz w:val="24"/>
        </w:rPr>
      </w:pPr>
      <w:r>
        <w:rPr>
          <w:rFonts w:ascii="Times New Roman" w:hAnsi="Times New Roman"/>
          <w:sz w:val="24"/>
        </w:rPr>
        <w:t xml:space="preserve">Nationwide Travels has five branches: </w:t>
      </w:r>
    </w:p>
    <w:p w:rsidR="001164C7" w:rsidRDefault="001164C7">
      <w:pPr>
        <w:tabs>
          <w:tab w:val="left" w:pos="2214"/>
          <w:tab w:val="left" w:pos="4428"/>
          <w:tab w:val="left" w:pos="6642"/>
          <w:tab w:val="left" w:pos="8856"/>
        </w:tabs>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p>
    <w:p w:rsidR="001164C7" w:rsidRDefault="001164C7">
      <w:pPr>
        <w:tabs>
          <w:tab w:val="left" w:pos="2214"/>
          <w:tab w:val="left" w:pos="4428"/>
          <w:tab w:val="left" w:pos="6642"/>
          <w:tab w:val="left" w:pos="8856"/>
        </w:tabs>
        <w:rPr>
          <w:rFonts w:ascii="Times New Roman" w:hAnsi="Times New Roman"/>
          <w:sz w:val="24"/>
        </w:rPr>
      </w:pPr>
      <w:r>
        <w:rPr>
          <w:rFonts w:ascii="Times New Roman" w:hAnsi="Times New Roman"/>
          <w:sz w:val="24"/>
        </w:rPr>
        <w:t>Address</w:t>
      </w:r>
      <w:r>
        <w:rPr>
          <w:rFonts w:ascii="Times New Roman" w:hAnsi="Times New Roman"/>
          <w:sz w:val="24"/>
        </w:rPr>
        <w:tab/>
        <w:t>City</w:t>
      </w:r>
      <w:r>
        <w:rPr>
          <w:rFonts w:ascii="Times New Roman" w:hAnsi="Times New Roman"/>
          <w:sz w:val="24"/>
        </w:rPr>
        <w:tab/>
        <w:t>State</w:t>
      </w:r>
      <w:r>
        <w:rPr>
          <w:rFonts w:ascii="Times New Roman" w:hAnsi="Times New Roman"/>
          <w:sz w:val="24"/>
        </w:rPr>
        <w:tab/>
        <w:t>Manager</w:t>
      </w:r>
    </w:p>
    <w:p w:rsidR="001164C7" w:rsidRDefault="001164C7">
      <w:pPr>
        <w:tabs>
          <w:tab w:val="left" w:pos="2214"/>
          <w:tab w:val="left" w:pos="4428"/>
          <w:tab w:val="left" w:pos="6642"/>
          <w:tab w:val="left" w:pos="8856"/>
        </w:tabs>
        <w:rPr>
          <w:rFonts w:ascii="Times New Roman" w:hAnsi="Times New Roman"/>
          <w:sz w:val="24"/>
        </w:rPr>
      </w:pPr>
      <w:r>
        <w:rPr>
          <w:rFonts w:ascii="Times New Roman" w:hAnsi="Times New Roman"/>
          <w:sz w:val="24"/>
        </w:rPr>
        <w:t>1444 S. 15th St</w:t>
      </w:r>
      <w:r>
        <w:rPr>
          <w:rFonts w:ascii="Times New Roman" w:hAnsi="Times New Roman"/>
          <w:sz w:val="24"/>
        </w:rPr>
        <w:tab/>
        <w:t>Philadelphia</w:t>
      </w:r>
      <w:r>
        <w:rPr>
          <w:rFonts w:ascii="Times New Roman" w:hAnsi="Times New Roman"/>
          <w:sz w:val="24"/>
        </w:rPr>
        <w:tab/>
        <w:t>Pennsylvania</w:t>
      </w:r>
      <w:r>
        <w:rPr>
          <w:rFonts w:ascii="Times New Roman" w:hAnsi="Times New Roman"/>
          <w:sz w:val="24"/>
        </w:rPr>
        <w:tab/>
        <w:t>Ed Hanson</w:t>
      </w:r>
    </w:p>
    <w:p w:rsidR="001164C7" w:rsidRDefault="001164C7">
      <w:pPr>
        <w:tabs>
          <w:tab w:val="left" w:pos="2214"/>
          <w:tab w:val="left" w:pos="4428"/>
          <w:tab w:val="left" w:pos="6642"/>
          <w:tab w:val="left" w:pos="8856"/>
        </w:tabs>
        <w:rPr>
          <w:rFonts w:ascii="Times New Roman" w:hAnsi="Times New Roman"/>
          <w:sz w:val="24"/>
        </w:rPr>
      </w:pPr>
      <w:r>
        <w:rPr>
          <w:rFonts w:ascii="Times New Roman" w:hAnsi="Times New Roman"/>
          <w:sz w:val="24"/>
        </w:rPr>
        <w:t>2350 Redwood Ave.</w:t>
      </w:r>
      <w:r>
        <w:rPr>
          <w:rFonts w:ascii="Times New Roman" w:hAnsi="Times New Roman"/>
          <w:sz w:val="24"/>
        </w:rPr>
        <w:tab/>
        <w:t>San Francisco</w:t>
      </w:r>
      <w:r>
        <w:rPr>
          <w:rFonts w:ascii="Times New Roman" w:hAnsi="Times New Roman"/>
          <w:sz w:val="24"/>
        </w:rPr>
        <w:tab/>
        <w:t>California</w:t>
      </w:r>
      <w:r>
        <w:rPr>
          <w:rFonts w:ascii="Times New Roman" w:hAnsi="Times New Roman"/>
          <w:sz w:val="24"/>
        </w:rPr>
        <w:tab/>
        <w:t>Sandra Barker</w:t>
      </w:r>
    </w:p>
    <w:p w:rsidR="001164C7" w:rsidRDefault="001164C7">
      <w:pPr>
        <w:tabs>
          <w:tab w:val="left" w:pos="2214"/>
          <w:tab w:val="left" w:pos="4428"/>
          <w:tab w:val="left" w:pos="6642"/>
          <w:tab w:val="left" w:pos="8856"/>
        </w:tabs>
        <w:rPr>
          <w:rFonts w:ascii="Times New Roman" w:hAnsi="Times New Roman"/>
          <w:sz w:val="24"/>
        </w:rPr>
      </w:pPr>
      <w:r>
        <w:rPr>
          <w:rFonts w:ascii="Times New Roman" w:hAnsi="Times New Roman"/>
          <w:sz w:val="24"/>
        </w:rPr>
        <w:t xml:space="preserve">18 </w:t>
      </w:r>
      <w:proofErr w:type="spellStart"/>
      <w:r>
        <w:rPr>
          <w:rFonts w:ascii="Times New Roman" w:hAnsi="Times New Roman"/>
          <w:sz w:val="24"/>
        </w:rPr>
        <w:t>Dearbourne</w:t>
      </w:r>
      <w:proofErr w:type="spellEnd"/>
      <w:r>
        <w:rPr>
          <w:rFonts w:ascii="Times New Roman" w:hAnsi="Times New Roman"/>
          <w:sz w:val="24"/>
        </w:rPr>
        <w:t xml:space="preserve"> Ave.</w:t>
      </w:r>
      <w:r>
        <w:rPr>
          <w:rFonts w:ascii="Times New Roman" w:hAnsi="Times New Roman"/>
          <w:sz w:val="24"/>
        </w:rPr>
        <w:tab/>
        <w:t>Chicago</w:t>
      </w:r>
      <w:r>
        <w:rPr>
          <w:rFonts w:ascii="Times New Roman" w:hAnsi="Times New Roman"/>
          <w:sz w:val="24"/>
        </w:rPr>
        <w:tab/>
        <w:t>Illinois</w:t>
      </w:r>
      <w:r>
        <w:rPr>
          <w:rFonts w:ascii="Times New Roman" w:hAnsi="Times New Roman"/>
          <w:sz w:val="24"/>
        </w:rPr>
        <w:tab/>
        <w:t>Kevin Wilson</w:t>
      </w:r>
    </w:p>
    <w:p w:rsidR="001164C7" w:rsidRDefault="001164C7">
      <w:pPr>
        <w:tabs>
          <w:tab w:val="left" w:pos="2214"/>
          <w:tab w:val="left" w:pos="4428"/>
          <w:tab w:val="left" w:pos="6642"/>
          <w:tab w:val="left" w:pos="8856"/>
        </w:tabs>
        <w:rPr>
          <w:rFonts w:ascii="Times New Roman" w:hAnsi="Times New Roman"/>
          <w:sz w:val="24"/>
        </w:rPr>
      </w:pPr>
      <w:r>
        <w:rPr>
          <w:rFonts w:ascii="Times New Roman" w:hAnsi="Times New Roman"/>
          <w:sz w:val="24"/>
        </w:rPr>
        <w:t>233 Orange Blvd</w:t>
      </w:r>
      <w:r>
        <w:rPr>
          <w:rFonts w:ascii="Times New Roman" w:hAnsi="Times New Roman"/>
          <w:sz w:val="24"/>
        </w:rPr>
        <w:tab/>
        <w:t>Miami</w:t>
      </w:r>
      <w:r>
        <w:rPr>
          <w:rFonts w:ascii="Times New Roman" w:hAnsi="Times New Roman"/>
          <w:sz w:val="24"/>
        </w:rPr>
        <w:tab/>
        <w:t>Florida</w:t>
      </w:r>
      <w:r>
        <w:rPr>
          <w:rFonts w:ascii="Times New Roman" w:hAnsi="Times New Roman"/>
          <w:sz w:val="24"/>
        </w:rPr>
        <w:tab/>
        <w:t>Sharon Harris</w:t>
      </w:r>
    </w:p>
    <w:p w:rsidR="001164C7" w:rsidRDefault="001164C7">
      <w:pPr>
        <w:tabs>
          <w:tab w:val="left" w:pos="5760"/>
        </w:tabs>
        <w:rPr>
          <w:rFonts w:ascii="Times New Roman" w:hAnsi="Times New Roman"/>
          <w:sz w:val="24"/>
        </w:rPr>
      </w:pPr>
    </w:p>
    <w:p w:rsidR="001164C7" w:rsidRDefault="001164C7">
      <w:pPr>
        <w:rPr>
          <w:rFonts w:ascii="Times New Roman" w:hAnsi="Times New Roman"/>
          <w:sz w:val="24"/>
        </w:rPr>
      </w:pPr>
      <w:r>
        <w:rPr>
          <w:rFonts w:ascii="Times New Roman" w:hAnsi="Times New Roman"/>
          <w:sz w:val="24"/>
        </w:rPr>
        <w:t>Each of these offices is operated by a team of qualified managers and experienced agents whose goal is to provide your company with quality service at the lowest price.</w:t>
      </w:r>
    </w:p>
    <w:p w:rsidR="001164C7" w:rsidRDefault="001164C7">
      <w:pPr>
        <w:rPr>
          <w:rFonts w:ascii="Times New Roman" w:hAnsi="Times New Roman"/>
          <w:sz w:val="24"/>
        </w:rPr>
      </w:pPr>
    </w:p>
    <w:p w:rsidR="001164C7" w:rsidRDefault="001164C7">
      <w:pPr>
        <w:rPr>
          <w:rFonts w:ascii="Arial" w:hAnsi="Arial"/>
          <w:b/>
          <w:sz w:val="24"/>
        </w:rPr>
      </w:pPr>
      <w:r>
        <w:rPr>
          <w:rFonts w:ascii="Arial" w:hAnsi="Arial"/>
          <w:b/>
          <w:sz w:val="24"/>
        </w:rPr>
        <w:t>Customer Service</w:t>
      </w:r>
    </w:p>
    <w:p w:rsidR="001164C7" w:rsidRDefault="001164C7">
      <w:pPr>
        <w:rPr>
          <w:rFonts w:ascii="Times New Roman" w:hAnsi="Times New Roman"/>
          <w:sz w:val="24"/>
        </w:rPr>
      </w:pPr>
    </w:p>
    <w:p w:rsidR="001164C7" w:rsidRDefault="001164C7">
      <w:pPr>
        <w:rPr>
          <w:rFonts w:ascii="Times New Roman" w:hAnsi="Times New Roman"/>
          <w:sz w:val="24"/>
        </w:rPr>
      </w:pPr>
      <w:r>
        <w:rPr>
          <w:rFonts w:ascii="Times New Roman" w:hAnsi="Times New Roman"/>
          <w:sz w:val="24"/>
        </w:rPr>
        <w:t xml:space="preserve">We at Nationwide Travels feel that communication with our corporate accounts is </w:t>
      </w:r>
      <w:proofErr w:type="gramStart"/>
      <w:r>
        <w:rPr>
          <w:rFonts w:ascii="Times New Roman" w:hAnsi="Times New Roman"/>
          <w:sz w:val="24"/>
        </w:rPr>
        <w:t>essential</w:t>
      </w:r>
      <w:proofErr w:type="gramEnd"/>
      <w:r>
        <w:rPr>
          <w:rFonts w:ascii="Times New Roman" w:hAnsi="Times New Roman"/>
          <w:sz w:val="24"/>
        </w:rPr>
        <w:t xml:space="preserve"> for providing good service. Each corporate account is assigned to a specific account executive. Your account executive will be available to answer any questions and provide you with any information that you request.</w:t>
      </w:r>
    </w:p>
    <w:p w:rsidR="001164C7" w:rsidRDefault="001164C7">
      <w:pPr>
        <w:rPr>
          <w:rFonts w:ascii="Times New Roman" w:hAnsi="Times New Roman"/>
          <w:sz w:val="24"/>
        </w:rPr>
      </w:pPr>
    </w:p>
    <w:p w:rsidR="001164C7" w:rsidRDefault="001164C7">
      <w:pPr>
        <w:rPr>
          <w:rFonts w:ascii="Times New Roman" w:hAnsi="Times New Roman"/>
          <w:sz w:val="24"/>
        </w:rPr>
      </w:pPr>
      <w:r>
        <w:rPr>
          <w:rFonts w:ascii="Times New Roman" w:hAnsi="Times New Roman"/>
          <w:sz w:val="24"/>
        </w:rPr>
        <w:t>The corporate travel division of Nationwide Travels is designed to offer the best and most professional service available to your business travelers. We encourage you to tour our facility and meet our staff at your convenience.</w:t>
      </w:r>
    </w:p>
    <w:p w:rsidR="001164C7" w:rsidRDefault="001164C7">
      <w:pPr>
        <w:rPr>
          <w:rFonts w:ascii="Times New Roman" w:hAnsi="Times New Roman"/>
          <w:sz w:val="24"/>
        </w:rPr>
      </w:pPr>
    </w:p>
    <w:p w:rsidR="001164C7" w:rsidRDefault="001164C7">
      <w:pPr>
        <w:rPr>
          <w:rFonts w:ascii="Arial" w:hAnsi="Arial"/>
          <w:b/>
          <w:sz w:val="24"/>
        </w:rPr>
      </w:pPr>
      <w:r>
        <w:rPr>
          <w:rFonts w:ascii="Arial" w:hAnsi="Arial"/>
          <w:b/>
          <w:sz w:val="24"/>
        </w:rPr>
        <w:t>International Travel</w:t>
      </w:r>
    </w:p>
    <w:p w:rsidR="001164C7" w:rsidRDefault="001164C7">
      <w:pPr>
        <w:rPr>
          <w:rFonts w:ascii="Times New Roman" w:hAnsi="Times New Roman"/>
          <w:sz w:val="24"/>
        </w:rPr>
      </w:pPr>
    </w:p>
    <w:p w:rsidR="001164C7" w:rsidRDefault="001164C7">
      <w:pPr>
        <w:rPr>
          <w:rFonts w:ascii="Times New Roman" w:hAnsi="Times New Roman"/>
          <w:sz w:val="24"/>
        </w:rPr>
      </w:pPr>
      <w:r>
        <w:rPr>
          <w:rFonts w:ascii="Times New Roman" w:hAnsi="Times New Roman"/>
          <w:sz w:val="24"/>
        </w:rPr>
        <w:t>We offer complete international itinerary assistance. We maintain a supply of passport and visa applications so that we can provide the necessary papers to our clients with minimum delay. Our International Rate Program guarantees your fast and accurate pricing, no matter how complicated the itinerary.</w:t>
      </w:r>
    </w:p>
    <w:p w:rsidR="001164C7" w:rsidRDefault="001164C7">
      <w:pPr>
        <w:rPr>
          <w:rFonts w:ascii="Times New Roman" w:hAnsi="Times New Roman"/>
          <w:sz w:val="24"/>
        </w:rPr>
      </w:pPr>
    </w:p>
    <w:p w:rsidR="001164C7" w:rsidRDefault="001164C7">
      <w:pPr>
        <w:rPr>
          <w:rFonts w:ascii="Times New Roman" w:hAnsi="Times New Roman"/>
          <w:sz w:val="24"/>
        </w:rPr>
      </w:pPr>
      <w:r>
        <w:rPr>
          <w:rFonts w:ascii="Times New Roman" w:hAnsi="Times New Roman"/>
          <w:sz w:val="24"/>
        </w:rPr>
        <w:t>Our quality-control specialists check each of your tickets to guarantee that you have received the lowest rate available. In addition, each ticket is checked to ensure that it includes seating assignments and boarding passes before it is delivered to you.</w:t>
      </w:r>
    </w:p>
    <w:p w:rsidR="001164C7" w:rsidRDefault="001164C7">
      <w:pPr>
        <w:rPr>
          <w:rFonts w:ascii="Times New Roman" w:hAnsi="Times New Roman"/>
          <w:sz w:val="24"/>
        </w:rPr>
      </w:pPr>
    </w:p>
    <w:sectPr w:rsidR="001164C7">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characterSpacingControl w:val="doNotCompress"/>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79A"/>
    <w:rsid w:val="001164C7"/>
    <w:rsid w:val="005A184A"/>
    <w:rsid w:val="00671ED2"/>
    <w:rsid w:val="00CC779A"/>
    <w:rsid w:val="00E02D26"/>
    <w:rsid w:val="00EF6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4"/>
    </w:rPr>
  </w:style>
  <w:style w:type="paragraph" w:styleId="Heading3">
    <w:name w:val="heading 3"/>
    <w:basedOn w:val="Normal"/>
    <w:next w:val="Normal"/>
    <w:qFormat/>
    <w:pPr>
      <w:keepNext/>
      <w:spacing w:before="240" w:after="60"/>
      <w:outlineLvl w:val="2"/>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4"/>
    </w:rPr>
  </w:style>
  <w:style w:type="paragraph" w:styleId="Heading3">
    <w:name w:val="heading 3"/>
    <w:basedOn w:val="Normal"/>
    <w:next w:val="Normal"/>
    <w:qFormat/>
    <w:pPr>
      <w:keepNext/>
      <w:spacing w:before="240" w:after="60"/>
      <w:outlineLvl w:val="2"/>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Global Travel Offices</vt:lpstr>
    </vt:vector>
  </TitlesOfParts>
  <Company>The Computer Workshop, Inc</Company>
  <LinksUpToDate>false</LinksUpToDate>
  <CharactersWithSpaces>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Travel Offices</dc:title>
  <dc:creator>thelma tippy</dc:creator>
  <cp:lastModifiedBy>Thelma Tippie</cp:lastModifiedBy>
  <cp:revision>2</cp:revision>
  <cp:lastPrinted>2010-07-19T15:02:00Z</cp:lastPrinted>
  <dcterms:created xsi:type="dcterms:W3CDTF">2011-08-09T01:53:00Z</dcterms:created>
  <dcterms:modified xsi:type="dcterms:W3CDTF">2011-08-09T01:53:00Z</dcterms:modified>
</cp:coreProperties>
</file>